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755" w:rsidRPr="006A3601" w:rsidRDefault="00CD4755" w:rsidP="00CD4755">
      <w:pPr>
        <w:pStyle w:val="Standard"/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6A3601">
        <w:rPr>
          <w:rFonts w:ascii="Times New Roman" w:hAnsi="Times New Roman" w:cs="Times New Roman"/>
          <w:b/>
          <w:sz w:val="28"/>
          <w:szCs w:val="28"/>
          <w:lang w:val="ru-RU"/>
        </w:rPr>
        <w:t>ПУБЛИЧНЫЙ ОТЧЕТ</w:t>
      </w:r>
    </w:p>
    <w:p w:rsidR="00CD4755" w:rsidRPr="006A3601" w:rsidRDefault="00CD4755" w:rsidP="00CD4755">
      <w:pPr>
        <w:pStyle w:val="Standard"/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6A3601">
        <w:rPr>
          <w:rFonts w:ascii="Times New Roman" w:hAnsi="Times New Roman" w:cs="Times New Roman"/>
          <w:b/>
          <w:sz w:val="28"/>
          <w:szCs w:val="28"/>
          <w:lang w:val="ru-RU"/>
        </w:rPr>
        <w:t>о деятельности первичной профсоюзной организации</w:t>
      </w:r>
    </w:p>
    <w:p w:rsidR="00CD4755" w:rsidRPr="006A3601" w:rsidRDefault="00CD4755" w:rsidP="00CD4755">
      <w:pPr>
        <w:pStyle w:val="Standard"/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6A3601">
        <w:rPr>
          <w:rFonts w:ascii="Times New Roman" w:hAnsi="Times New Roman" w:cs="Times New Roman"/>
          <w:b/>
          <w:sz w:val="28"/>
          <w:szCs w:val="28"/>
          <w:lang w:val="ru-RU"/>
        </w:rPr>
        <w:t>МБОУ «Школа № 17» Приволжского района</w:t>
      </w:r>
    </w:p>
    <w:p w:rsidR="00CD4755" w:rsidRPr="006A3601" w:rsidRDefault="00CD4755" w:rsidP="00CD4755">
      <w:pPr>
        <w:pStyle w:val="Standard"/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6A360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г. Казани  за 2024 год</w:t>
      </w:r>
    </w:p>
    <w:p w:rsidR="00CD4755" w:rsidRPr="006A3601" w:rsidRDefault="00CD4755" w:rsidP="00CD4755">
      <w:pPr>
        <w:pStyle w:val="Standard"/>
        <w:spacing w:line="360" w:lineRule="auto"/>
        <w:jc w:val="both"/>
        <w:rPr>
          <w:lang w:val="ru-RU"/>
        </w:rPr>
      </w:pPr>
      <w:r w:rsidRPr="006A3601">
        <w:rPr>
          <w:rFonts w:ascii="Times New Roman" w:hAnsi="Times New Roman"/>
          <w:sz w:val="28"/>
          <w:szCs w:val="28"/>
          <w:lang w:val="ru-RU"/>
        </w:rPr>
        <w:t xml:space="preserve">      Профсоюз сегодня -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CD4755" w:rsidRPr="006A3601" w:rsidRDefault="00CD4755" w:rsidP="00CD4755">
      <w:pPr>
        <w:pStyle w:val="Standard"/>
        <w:spacing w:line="360" w:lineRule="auto"/>
        <w:jc w:val="both"/>
        <w:rPr>
          <w:lang w:val="ru-RU"/>
        </w:rPr>
      </w:pPr>
      <w:r w:rsidRPr="006A3601"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  <w:t xml:space="preserve">     Первичная профсоюзная организация</w:t>
      </w:r>
      <w:r w:rsidRPr="006A3601">
        <w:rPr>
          <w:rFonts w:ascii="Times New Roman" w:hAnsi="Times New Roman"/>
          <w:color w:val="000000"/>
          <w:sz w:val="28"/>
          <w:szCs w:val="28"/>
          <w:lang w:val="ru-RU"/>
        </w:rPr>
        <w:t xml:space="preserve"> действует в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образовательном учреждении</w:t>
      </w:r>
      <w:r w:rsidRPr="006A3601">
        <w:rPr>
          <w:rFonts w:ascii="Times New Roman" w:hAnsi="Times New Roman"/>
          <w:color w:val="000000"/>
          <w:sz w:val="28"/>
          <w:szCs w:val="28"/>
          <w:lang w:val="ru-RU"/>
        </w:rPr>
        <w:t xml:space="preserve"> в соответствии с федеральными законами и способствует реализации и защите прав и законных интересов участников образовательного процесса.</w:t>
      </w:r>
    </w:p>
    <w:p w:rsidR="00CD4755" w:rsidRPr="006A3601" w:rsidRDefault="00CD4755" w:rsidP="00CD4755">
      <w:pPr>
        <w:pStyle w:val="Standard"/>
        <w:spacing w:line="360" w:lineRule="auto"/>
        <w:jc w:val="both"/>
        <w:rPr>
          <w:lang w:val="ru-RU"/>
        </w:rPr>
      </w:pPr>
      <w:r w:rsidRPr="006A3601"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  <w:t xml:space="preserve">     Цель работы ПК </w:t>
      </w:r>
      <w:r w:rsidRPr="006A3601">
        <w:rPr>
          <w:rFonts w:ascii="Times New Roman" w:hAnsi="Times New Roman"/>
          <w:color w:val="000000"/>
          <w:sz w:val="28"/>
          <w:szCs w:val="28"/>
          <w:lang w:val="ru-RU"/>
        </w:rPr>
        <w:t>- защита профессиональных, трудовых, социально-экономических прав и интересов работников, их здоровья, занятости и  социального статуса.</w:t>
      </w:r>
    </w:p>
    <w:p w:rsidR="00CD4755" w:rsidRPr="006A3601" w:rsidRDefault="00CD4755" w:rsidP="00CD4755">
      <w:pPr>
        <w:pStyle w:val="Standard"/>
        <w:spacing w:line="360" w:lineRule="auto"/>
        <w:jc w:val="both"/>
        <w:rPr>
          <w:lang w:val="ru-RU"/>
        </w:rPr>
      </w:pPr>
      <w:r w:rsidRPr="006A3601"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  <w:t>Задачи:</w:t>
      </w:r>
    </w:p>
    <w:p w:rsidR="00CD4755" w:rsidRPr="006A3601" w:rsidRDefault="00CD4755" w:rsidP="00CD4755">
      <w:pPr>
        <w:pStyle w:val="Standard"/>
        <w:spacing w:line="360" w:lineRule="auto"/>
        <w:jc w:val="both"/>
        <w:rPr>
          <w:lang w:val="ru-RU"/>
        </w:rPr>
      </w:pPr>
      <w:r w:rsidRPr="006A3601">
        <w:rPr>
          <w:rFonts w:ascii="Times New Roman" w:hAnsi="Times New Roman"/>
          <w:color w:val="000000"/>
          <w:sz w:val="28"/>
          <w:szCs w:val="28"/>
          <w:lang w:val="ru-RU"/>
        </w:rPr>
        <w:t>· Улучшение социально-экономического положения работников.</w:t>
      </w:r>
    </w:p>
    <w:p w:rsidR="00CD4755" w:rsidRPr="006A3601" w:rsidRDefault="00CD4755" w:rsidP="00CD4755">
      <w:pPr>
        <w:pStyle w:val="Standard"/>
        <w:spacing w:line="360" w:lineRule="auto"/>
        <w:jc w:val="both"/>
        <w:rPr>
          <w:lang w:val="ru-RU"/>
        </w:rPr>
      </w:pPr>
      <w:r w:rsidRPr="006A3601">
        <w:rPr>
          <w:rFonts w:ascii="Times New Roman" w:hAnsi="Times New Roman"/>
          <w:color w:val="000000"/>
          <w:sz w:val="28"/>
          <w:szCs w:val="28"/>
          <w:lang w:val="ru-RU"/>
        </w:rPr>
        <w:t>· Развитие социального партнерства.</w:t>
      </w:r>
    </w:p>
    <w:p w:rsidR="00CD4755" w:rsidRPr="006A3601" w:rsidRDefault="00CD4755" w:rsidP="00CD4755">
      <w:pPr>
        <w:pStyle w:val="Standard"/>
        <w:spacing w:line="360" w:lineRule="auto"/>
        <w:jc w:val="both"/>
        <w:rPr>
          <w:lang w:val="ru-RU"/>
        </w:rPr>
      </w:pPr>
      <w:r w:rsidRPr="006A3601">
        <w:rPr>
          <w:rFonts w:ascii="Times New Roman" w:hAnsi="Times New Roman"/>
          <w:color w:val="000000"/>
          <w:sz w:val="28"/>
          <w:szCs w:val="28"/>
          <w:lang w:val="ru-RU"/>
        </w:rPr>
        <w:t>· Укрепление и развитие профессиональной солидарности.</w:t>
      </w:r>
    </w:p>
    <w:p w:rsidR="00CD4755" w:rsidRPr="006A3601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· Взаимопомощь членам ППО</w:t>
      </w:r>
    </w:p>
    <w:p w:rsidR="00CD4755" w:rsidRPr="006A3601" w:rsidRDefault="00CD4755" w:rsidP="00CD4755">
      <w:pPr>
        <w:pStyle w:val="Standard"/>
        <w:spacing w:line="360" w:lineRule="auto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1. Характеристика организации.</w:t>
      </w:r>
    </w:p>
    <w:p w:rsidR="00CD4755" w:rsidRPr="006A3601" w:rsidRDefault="00CD4755" w:rsidP="00CD4755">
      <w:pPr>
        <w:pStyle w:val="Standard"/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Деятельность профсоюзного комитета профсоюзной организации  МБОУ «Школа № 17» основывается на требованиях:</w:t>
      </w:r>
    </w:p>
    <w:p w:rsidR="00CD4755" w:rsidRPr="006A3601" w:rsidRDefault="00CD4755" w:rsidP="00CD4755">
      <w:pPr>
        <w:pStyle w:val="Standard"/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• Устава профсоюза работников народного образования и науки РФ;</w:t>
      </w:r>
    </w:p>
    <w:p w:rsidR="00CD4755" w:rsidRPr="006A3601" w:rsidRDefault="00CD4755" w:rsidP="00CD4755">
      <w:pPr>
        <w:pStyle w:val="Standard"/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• Положения о первичной профсоюзной организации;</w:t>
      </w:r>
    </w:p>
    <w:p w:rsidR="00CD4755" w:rsidRPr="006A3601" w:rsidRDefault="00CD4755" w:rsidP="00CD4755">
      <w:pPr>
        <w:pStyle w:val="Standard"/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• Коллективного договора.</w:t>
      </w:r>
    </w:p>
    <w:p w:rsidR="00CD4755" w:rsidRPr="006A3601" w:rsidRDefault="00CD4755" w:rsidP="00CD4755">
      <w:pPr>
        <w:pStyle w:val="Standard"/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Свою работу профсоюзный комитет строит на принципах социального партнёрства и сотрудничества с администрацией школы в лице директора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Шагиевой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А.Р.</w:t>
      </w:r>
    </w:p>
    <w:p w:rsidR="00CD4755" w:rsidRPr="006A3601" w:rsidRDefault="00CD4755" w:rsidP="00CD4755">
      <w:pPr>
        <w:pStyle w:val="Standard"/>
        <w:spacing w:line="360" w:lineRule="auto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2. Организационная работа.</w:t>
      </w:r>
    </w:p>
    <w:p w:rsidR="00CD4755" w:rsidRPr="006A3601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     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На 1 января 2025 года в составе профсоюзной организации числится 25  членов профсоюза из 27 работающих, что составляет 92, 6% от общей численности штатных работников. Для оперативного учёта членов  профсоюза создана электронная база данных, которая постоянно обновляется.</w:t>
      </w:r>
    </w:p>
    <w:p w:rsidR="00CD4755" w:rsidRPr="006A3601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Общее число профсоюзного актива составляло 5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участие в работе районной профсоюзной организации.</w:t>
      </w:r>
    </w:p>
    <w:p w:rsidR="00CD4755" w:rsidRPr="006A3601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За отчетный период на заседаниях профкома (всего 7 заседаний) обсуждались вопросы, охватывающие все направления профсоюзной деятельности (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</w:p>
    <w:p w:rsidR="00CD4755" w:rsidRPr="006A3601" w:rsidRDefault="00CD4755" w:rsidP="00CD4755">
      <w:pPr>
        <w:pStyle w:val="Standard"/>
        <w:spacing w:line="360" w:lineRule="auto"/>
        <w:jc w:val="both"/>
        <w:rPr>
          <w:lang w:val="ru-RU"/>
        </w:rPr>
      </w:pPr>
      <w:r w:rsidRPr="006A3601">
        <w:rPr>
          <w:rFonts w:ascii="Times New Roman" w:hAnsi="Times New Roman"/>
          <w:color w:val="000000"/>
          <w:sz w:val="28"/>
          <w:szCs w:val="28"/>
          <w:lang w:val="ru-RU"/>
        </w:rPr>
        <w:t xml:space="preserve">     Работа профсоюзного комитета школы представлена на сайте школы, который постоянно обновляется и дополняется необходимой информацией.</w:t>
      </w:r>
    </w:p>
    <w:p w:rsidR="00CD4755" w:rsidRPr="006A3601" w:rsidRDefault="00CD4755" w:rsidP="00CD4755">
      <w:pPr>
        <w:pStyle w:val="Standard"/>
        <w:spacing w:line="360" w:lineRule="auto"/>
        <w:jc w:val="both"/>
        <w:rPr>
          <w:lang w:val="ru-RU"/>
        </w:rPr>
      </w:pPr>
      <w:r w:rsidRPr="006A3601">
        <w:rPr>
          <w:rFonts w:ascii="Times New Roman" w:hAnsi="Times New Roman"/>
          <w:color w:val="000000"/>
          <w:sz w:val="28"/>
          <w:szCs w:val="28"/>
          <w:lang w:val="ru-RU"/>
        </w:rPr>
        <w:t xml:space="preserve">    Большую помощь в информировании членов профсоюза оказывают «Методические пособия» по различным вопросам профсоюзной и правовой работы. И, конечно, один из главных помощников в информационной работе – газета «Мой профсоюз», материалы которого активно используем </w:t>
      </w:r>
      <w:proofErr w:type="gramStart"/>
      <w:r w:rsidRPr="006A3601">
        <w:rPr>
          <w:rFonts w:ascii="Times New Roman" w:hAnsi="Times New Roman"/>
          <w:color w:val="000000"/>
          <w:sz w:val="28"/>
          <w:szCs w:val="28"/>
          <w:lang w:val="ru-RU"/>
        </w:rPr>
        <w:t>для</w:t>
      </w:r>
      <w:proofErr w:type="gramEnd"/>
    </w:p>
    <w:p w:rsidR="00CD4755" w:rsidRPr="006A3601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правового просвещения учителей.</w:t>
      </w:r>
    </w:p>
    <w:p w:rsidR="00CD4755" w:rsidRPr="00CD4755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В распоряжении профсоюзного комитета для информирования членов профсоюза, а также всей общественности школы был организован стенд профкома «Наша профсоюзная жизнь». 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CD4755" w:rsidRPr="00CD4755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3. Мероприятия по защите социально-экономических интересов и прав работников</w:t>
      </w:r>
    </w:p>
    <w:p w:rsidR="00CD4755" w:rsidRPr="00CD4755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CD4755" w:rsidRPr="00CD4755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Инструкции утверждаются директором школы и согласовываются с председателем профкома на основании протокола решения профкома.</w:t>
      </w:r>
    </w:p>
    <w:p w:rsidR="00CD4755" w:rsidRPr="00CD4755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По мере необходимости производится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корректировка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 принимаются новые Положения.</w:t>
      </w:r>
    </w:p>
    <w:p w:rsidR="00CD4755" w:rsidRPr="00CD4755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4. Охрана труда</w:t>
      </w:r>
    </w:p>
    <w:p w:rsidR="00CD4755" w:rsidRPr="00CD4755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Охрана труда – одна из приоритетных задач в МБОУ «Школа № 17» , где каждый отвечает за жизнь и здоровье детей. Здесь профком и администрация взялись за решение вопросов техники безопасности совместными усилиями.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террористических актах,</w:t>
      </w:r>
      <w:r w:rsidR="0042194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инструкции при выполнении отдельных видов работ.</w:t>
      </w:r>
    </w:p>
    <w:p w:rsidR="00CD4755" w:rsidRPr="00CD4755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Не остается без внимания и вопросы по сохранению и укреплению здоровья членов профсоюза. Совместно с администрацией организуются и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Аттестованы все рабочие места.</w:t>
      </w:r>
    </w:p>
    <w:p w:rsidR="00CD4755" w:rsidRPr="00CD4755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 Следует отметить, что наблюдается значительное улучшение условий труда, отсутствие травматизма среди работников. Работа по защите прав членов профсоюза на благоприятные, здоровые и безопасные условия труда стала более эффективной и результативной.</w:t>
      </w:r>
    </w:p>
    <w:p w:rsidR="00CD4755" w:rsidRPr="00CD4755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5. Организация отдыха</w:t>
      </w:r>
    </w:p>
    <w:p w:rsidR="00CD4755" w:rsidRPr="00CD4755" w:rsidRDefault="00CD4755" w:rsidP="00CD4755">
      <w:pPr>
        <w:pStyle w:val="Standard"/>
        <w:spacing w:line="360" w:lineRule="auto"/>
        <w:jc w:val="both"/>
        <w:rPr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Важным направлением в деятельности нашего профкома является культурно массовая работа, так как хороший отдых способствует работоспособности и поднятию жизненного тонуса. В 2024 году были организованы и проведены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досуговые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мероприятия, торжественные собрания, праздничные огоньки, праздни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ки ко Дню Учителя с приглашением ветеранов педагогического труда,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ко Дню защитника Отечества,  Международному Дню 8 марта.</w:t>
      </w:r>
    </w:p>
    <w:p w:rsidR="00CD4755" w:rsidRPr="00CD4755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    Ежегодно профсоюзным комитетом организуются новогодние поздравления для членов профсоюза и их детей.</w:t>
      </w:r>
    </w:p>
    <w:p w:rsidR="00CD4755" w:rsidRPr="00CD4755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Доброй традицией становится поздравления работников с профессиональными и календарными праздниками (День учителя, День Защитника Отечества, 8 марта). В такие дни для каждого находятся доброе слово и поддержка.</w:t>
      </w:r>
    </w:p>
    <w:p w:rsidR="00CD4755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6. Финансовая работа</w:t>
      </w:r>
    </w:p>
    <w:p w:rsidR="00CD4755" w:rsidRPr="00CD4755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CD4755" w:rsidRPr="00CD4755" w:rsidRDefault="00CD4755" w:rsidP="00CD4755">
      <w:pPr>
        <w:pStyle w:val="Standard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Для проведения культурно-массовых мероприятий и оказания материальной помощи предусматривались средства в сметах доходов и расходов профсоюзного комитета.</w:t>
      </w:r>
    </w:p>
    <w:p w:rsidR="00EB2921" w:rsidRPr="00CD4755" w:rsidRDefault="00CD4755" w:rsidP="00CD4755">
      <w:pPr>
        <w:rPr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      В 2024 году в  профсоюзный коми</w:t>
      </w:r>
      <w:r w:rsidR="00421947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тет ППО обратились 5  сотрудников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 заявлениями об оказании им материальной помощи в связи с тяжёлым</w:t>
      </w:r>
    </w:p>
    <w:p w:rsidR="00566B53" w:rsidRPr="00CD4755" w:rsidRDefault="00566B53">
      <w:pPr>
        <w:rPr>
          <w:lang w:val="ru-RU"/>
        </w:rPr>
      </w:pPr>
    </w:p>
    <w:p w:rsidR="00566B53" w:rsidRPr="00566B53" w:rsidRDefault="00566B53">
      <w:r>
        <w:rPr>
          <w:noProof/>
          <w:lang w:eastAsia="ru-RU"/>
        </w:rPr>
        <w:drawing>
          <wp:inline distT="0" distB="0" distL="0" distR="0">
            <wp:extent cx="5940425" cy="8244079"/>
            <wp:effectExtent l="19050" t="0" r="3175" b="0"/>
            <wp:docPr id="1" name="Рисунок 1" descr="H:\Профсоюз\Публичный отч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Профсоюз\Публичный отче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66B53" w:rsidRPr="00566B53" w:rsidSect="004365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566B53"/>
    <w:rsid w:val="00421947"/>
    <w:rsid w:val="00436510"/>
    <w:rsid w:val="00566B53"/>
    <w:rsid w:val="005A108E"/>
    <w:rsid w:val="006663E5"/>
    <w:rsid w:val="00903D47"/>
    <w:rsid w:val="00C67A38"/>
    <w:rsid w:val="00CD47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755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B53"/>
    <w:pPr>
      <w:suppressAutoHyphens w:val="0"/>
      <w:autoSpaceDN/>
      <w:textAlignment w:val="auto"/>
    </w:pPr>
    <w:rPr>
      <w:rFonts w:ascii="Tahoma" w:eastAsiaTheme="minorHAnsi" w:hAnsi="Tahoma" w:cs="Tahoma"/>
      <w:kern w:val="0"/>
      <w:sz w:val="16"/>
      <w:szCs w:val="16"/>
      <w:lang w:val="ru-RU" w:eastAsia="en-US" w:bidi="ar-SA"/>
    </w:rPr>
  </w:style>
  <w:style w:type="character" w:customStyle="1" w:styleId="a4">
    <w:name w:val="Текст выноски Знак"/>
    <w:basedOn w:val="a0"/>
    <w:link w:val="a3"/>
    <w:uiPriority w:val="99"/>
    <w:semiHidden/>
    <w:rsid w:val="00566B53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CD4755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1007</Words>
  <Characters>5743</Characters>
  <Application>Microsoft Office Word</Application>
  <DocSecurity>0</DocSecurity>
  <Lines>47</Lines>
  <Paragraphs>13</Paragraphs>
  <ScaleCrop>false</ScaleCrop>
  <Company/>
  <LinksUpToDate>false</LinksUpToDate>
  <CharactersWithSpaces>6737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4</cp:revision>
  <dcterms:created xsi:type="dcterms:W3CDTF">2025-02-13T10:41:00Z</dcterms:created>
  <dcterms:modified xsi:type="dcterms:W3CDTF">2025-02-13T11:09:00Z</dcterms:modified>
</cp:coreProperties>
</file>